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1077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02.07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Алсу </w:t>
      </w:r>
      <w:r>
        <w:rPr>
          <w:rFonts w:ascii="Times New Roman" w:eastAsia="Times New Roman" w:hAnsi="Times New Roman" w:cs="Times New Roman"/>
          <w:sz w:val="26"/>
          <w:szCs w:val="26"/>
        </w:rPr>
        <w:t>Рашитовны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>50920037225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№18810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50920037225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28.12.</w:t>
      </w:r>
      <w:r>
        <w:rPr>
          <w:rFonts w:ascii="Times New Roman" w:eastAsia="Times New Roman" w:hAnsi="Times New Roman" w:cs="Times New Roman"/>
          <w:sz w:val="26"/>
          <w:szCs w:val="26"/>
        </w:rPr>
        <w:t>2024г.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ом ч.4 ст.12.16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Алсу </w:t>
      </w:r>
      <w:r>
        <w:rPr>
          <w:rFonts w:ascii="Times New Roman" w:eastAsia="Times New Roman" w:hAnsi="Times New Roman" w:cs="Times New Roman"/>
          <w:sz w:val="26"/>
          <w:szCs w:val="26"/>
        </w:rPr>
        <w:t>Рашитовну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0412365400135010772520180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0rplc-9">
    <w:name w:val="cat-UserDefined grp-3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